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3D5F" w14:textId="77777777" w:rsidR="00BA0B77" w:rsidRDefault="00BA0B77" w:rsidP="00BA0B77">
      <w:pPr>
        <w:rPr>
          <w:b/>
          <w:bCs/>
        </w:rPr>
      </w:pPr>
      <w:r w:rsidRPr="00BA0B77">
        <w:rPr>
          <w:b/>
          <w:bCs/>
        </w:rPr>
        <w:t>2.2 - Catering to Student Diversity</w:t>
      </w:r>
    </w:p>
    <w:p w14:paraId="2E857AFC" w14:textId="4293F588" w:rsidR="00BA0B77" w:rsidRPr="00BA0B77" w:rsidRDefault="00BA0B77" w:rsidP="00BA0B77">
      <w:pPr>
        <w:rPr>
          <w:b/>
          <w:bCs/>
        </w:rPr>
      </w:pPr>
      <w:r w:rsidRPr="00BA0B77">
        <w:rPr>
          <w:b/>
          <w:bCs/>
        </w:rPr>
        <w:t>2.2.1 - The institution assesses the learning levels of the students and organizes special</w:t>
      </w:r>
    </w:p>
    <w:p w14:paraId="61772E97" w14:textId="77777777" w:rsidR="00BA0B77" w:rsidRPr="00BA0B77" w:rsidRDefault="00BA0B77" w:rsidP="00BA0B77">
      <w:pPr>
        <w:rPr>
          <w:b/>
          <w:bCs/>
        </w:rPr>
      </w:pPr>
      <w:r w:rsidRPr="00BA0B77">
        <w:rPr>
          <w:b/>
          <w:bCs/>
        </w:rPr>
        <w:t>Programmes for advanced learners and slow learners</w:t>
      </w:r>
    </w:p>
    <w:p w14:paraId="1444E515" w14:textId="77777777" w:rsidR="00BA0B77" w:rsidRDefault="00BA0B77" w:rsidP="00BA0B77"/>
    <w:p w14:paraId="4387D7F4" w14:textId="34434899" w:rsidR="00BA0B77" w:rsidRDefault="00BA0B77" w:rsidP="00BA0B77">
      <w:r>
        <w:t>The college assesses student progress through various methods, including classroom lectures, oral and written tests, assignments, projects, and remedial classes. Based on these assessments, students are identified as slow or advanced learners, and tailored support is provided.</w:t>
      </w:r>
    </w:p>
    <w:p w14:paraId="4D748B2C" w14:textId="77777777" w:rsidR="00BA0B77" w:rsidRDefault="00BA0B77" w:rsidP="00BA0B77"/>
    <w:p w14:paraId="0B0C0788" w14:textId="77777777" w:rsidR="00BA0B77" w:rsidRDefault="00BA0B77" w:rsidP="00BA0B77">
      <w:r>
        <w:t>Slow learners receive extra support through:</w:t>
      </w:r>
    </w:p>
    <w:p w14:paraId="67899923" w14:textId="77777777" w:rsidR="00BA0B77" w:rsidRDefault="00BA0B77" w:rsidP="00BA0B77">
      <w:r>
        <w:t>- Small group remedial classes</w:t>
      </w:r>
    </w:p>
    <w:p w14:paraId="24C4BE6A" w14:textId="77777777" w:rsidR="00BA0B77" w:rsidRDefault="00BA0B77" w:rsidP="00BA0B77">
      <w:r>
        <w:t>- Additional reading materials and online resources</w:t>
      </w:r>
    </w:p>
    <w:p w14:paraId="2AC9B529" w14:textId="77777777" w:rsidR="00BA0B77" w:rsidRDefault="00BA0B77" w:rsidP="00BA0B77">
      <w:r>
        <w:t xml:space="preserve">- Personalized academic and career </w:t>
      </w:r>
      <w:proofErr w:type="spellStart"/>
      <w:r>
        <w:t>counseling</w:t>
      </w:r>
      <w:proofErr w:type="spellEnd"/>
    </w:p>
    <w:p w14:paraId="1737B8C5" w14:textId="77777777" w:rsidR="00BA0B77" w:rsidRDefault="00BA0B77" w:rsidP="00BA0B77">
      <w:r>
        <w:t>- Extra tests to assess learning and build teamwork, leadership, and interpersonal skills</w:t>
      </w:r>
    </w:p>
    <w:p w14:paraId="4FB80CFF" w14:textId="77777777" w:rsidR="00BA0B77" w:rsidRDefault="00BA0B77" w:rsidP="00BA0B77"/>
    <w:p w14:paraId="62D76BA6" w14:textId="77777777" w:rsidR="00BA0B77" w:rsidRDefault="00BA0B77" w:rsidP="00BA0B77">
      <w:r>
        <w:t>Advanced learners are encouraged to:</w:t>
      </w:r>
    </w:p>
    <w:p w14:paraId="7D49B769" w14:textId="77777777" w:rsidR="00BA0B77" w:rsidRDefault="00BA0B77" w:rsidP="00BA0B77">
      <w:r>
        <w:t>- Participate in inter-college competitions (state/national level)</w:t>
      </w:r>
    </w:p>
    <w:p w14:paraId="100E3DDE" w14:textId="77777777" w:rsidR="00BA0B77" w:rsidRDefault="00BA0B77" w:rsidP="00BA0B77">
      <w:r>
        <w:t>- Write and publish academic papers</w:t>
      </w:r>
    </w:p>
    <w:p w14:paraId="0D6837E8" w14:textId="77777777" w:rsidR="00BA0B77" w:rsidRDefault="00BA0B77" w:rsidP="00BA0B77">
      <w:r>
        <w:t>- Explore advanced readings and research opportunities</w:t>
      </w:r>
    </w:p>
    <w:p w14:paraId="723572FB" w14:textId="77777777" w:rsidR="00BA0B77" w:rsidRDefault="00BA0B77" w:rsidP="00BA0B77">
      <w:r>
        <w:t>- Develop their potential in academics and cocurricular activities</w:t>
      </w:r>
    </w:p>
    <w:p w14:paraId="0788EDC4" w14:textId="77777777" w:rsidR="00BA0B77" w:rsidRDefault="00BA0B77" w:rsidP="00BA0B77"/>
    <w:p w14:paraId="4DA90DCB" w14:textId="2B161EF1" w:rsidR="00BA0B77" w:rsidRDefault="00BA0B77" w:rsidP="00BA0B77">
      <w:r>
        <w:t>This approach helps students improve and reach their full potential.</w:t>
      </w:r>
    </w:p>
    <w:p w14:paraId="6740B2FC" w14:textId="77777777" w:rsidR="00A77669" w:rsidRDefault="00A77669" w:rsidP="00BA0B77"/>
    <w:p w14:paraId="271303D3" w14:textId="77777777" w:rsidR="00A77669" w:rsidRDefault="00A77669" w:rsidP="00BA0B77"/>
    <w:p w14:paraId="0F842FD6" w14:textId="77777777" w:rsidR="00A77669" w:rsidRDefault="00A77669" w:rsidP="00A77669">
      <w:pPr>
        <w:rPr>
          <w:b/>
          <w:bCs/>
        </w:rPr>
      </w:pPr>
      <w:r w:rsidRPr="00A77669">
        <w:rPr>
          <w:b/>
          <w:bCs/>
        </w:rPr>
        <w:t>2.3 - Teaching- Learning Process</w:t>
      </w:r>
    </w:p>
    <w:p w14:paraId="79E62FF9" w14:textId="77B2556D" w:rsidR="00A77669" w:rsidRPr="00A77669" w:rsidRDefault="00A77669" w:rsidP="00A77669">
      <w:pPr>
        <w:rPr>
          <w:b/>
          <w:bCs/>
        </w:rPr>
      </w:pPr>
      <w:r w:rsidRPr="00A77669">
        <w:rPr>
          <w:b/>
          <w:bCs/>
        </w:rPr>
        <w:t xml:space="preserve">2.3.1 - Student centric methods, such as experiential learning, participative </w:t>
      </w:r>
      <w:proofErr w:type="gramStart"/>
      <w:r w:rsidRPr="00A77669">
        <w:rPr>
          <w:b/>
          <w:bCs/>
        </w:rPr>
        <w:t>learning</w:t>
      </w:r>
      <w:proofErr w:type="gramEnd"/>
      <w:r w:rsidRPr="00A77669">
        <w:rPr>
          <w:b/>
          <w:bCs/>
        </w:rPr>
        <w:t xml:space="preserve"> and problem</w:t>
      </w:r>
    </w:p>
    <w:p w14:paraId="031161F0" w14:textId="0ECB4F95" w:rsidR="00A77669" w:rsidRDefault="00A77669" w:rsidP="00A77669">
      <w:pPr>
        <w:rPr>
          <w:b/>
          <w:bCs/>
        </w:rPr>
      </w:pPr>
      <w:r w:rsidRPr="00A77669">
        <w:rPr>
          <w:b/>
          <w:bCs/>
        </w:rPr>
        <w:t>solving methodologies are used for enhancing learning experiences</w:t>
      </w:r>
    </w:p>
    <w:p w14:paraId="757D34BD" w14:textId="77777777" w:rsidR="00A77669" w:rsidRDefault="00A77669" w:rsidP="00A77669">
      <w:pPr>
        <w:rPr>
          <w:b/>
          <w:bCs/>
        </w:rPr>
      </w:pPr>
    </w:p>
    <w:p w14:paraId="71759026" w14:textId="78642A6C" w:rsidR="00A77669" w:rsidRPr="00A77669" w:rsidRDefault="00A77669" w:rsidP="00A77669">
      <w:r w:rsidRPr="00A77669">
        <w:t xml:space="preserve">At </w:t>
      </w:r>
      <w:r w:rsidRPr="00A77669">
        <w:t>Srikrishna</w:t>
      </w:r>
      <w:r w:rsidRPr="00A77669">
        <w:t xml:space="preserve"> college, we prioritize diverse teaching methods to help students reach their full potential. Our faculty uses interactive lectures, project-based learning, computer-assisted instruction, and experiential learning to engage students. We cater to different learning styles through:</w:t>
      </w:r>
    </w:p>
    <w:p w14:paraId="4627E7EF" w14:textId="77777777" w:rsidR="00A77669" w:rsidRPr="00A77669" w:rsidRDefault="00A77669" w:rsidP="00A77669">
      <w:r w:rsidRPr="00A77669">
        <w:t>- PowerPoint presentations</w:t>
      </w:r>
    </w:p>
    <w:p w14:paraId="03F9857C" w14:textId="77777777" w:rsidR="00A77669" w:rsidRPr="00A77669" w:rsidRDefault="00A77669" w:rsidP="00A77669">
      <w:r w:rsidRPr="00A77669">
        <w:t>- Group discussions, role-playing, quizzes, and Q&amp;A sessions</w:t>
      </w:r>
    </w:p>
    <w:p w14:paraId="1682885E" w14:textId="77777777" w:rsidR="00A77669" w:rsidRPr="00A77669" w:rsidRDefault="00A77669" w:rsidP="00A77669">
      <w:r w:rsidRPr="00A77669">
        <w:lastRenderedPageBreak/>
        <w:t>- Student-centred strategies like workshops, seminars, and activity-based learning</w:t>
      </w:r>
    </w:p>
    <w:p w14:paraId="28B638F8" w14:textId="77777777" w:rsidR="00A77669" w:rsidRPr="00A77669" w:rsidRDefault="00A77669" w:rsidP="00A77669">
      <w:r w:rsidRPr="00A77669">
        <w:t>- Guest lectures, real-time case studies, and research projects</w:t>
      </w:r>
    </w:p>
    <w:p w14:paraId="71B44C1F" w14:textId="77777777" w:rsidR="00A77669" w:rsidRPr="00A77669" w:rsidRDefault="00A77669" w:rsidP="00A77669">
      <w:r w:rsidRPr="00A77669">
        <w:t>- Wall magazines and seminars to encourage creativity</w:t>
      </w:r>
    </w:p>
    <w:p w14:paraId="2CD92CC9" w14:textId="77777777" w:rsidR="00A77669" w:rsidRPr="00A77669" w:rsidRDefault="00A77669" w:rsidP="00A77669"/>
    <w:p w14:paraId="139BEA3A" w14:textId="2297E7AC" w:rsidR="00A77669" w:rsidRDefault="00A77669" w:rsidP="00A77669">
      <w:r w:rsidRPr="00A77669">
        <w:t>We also organize field trips and educational tours to give students a firsthand understanding of socio-political, historical, geographical, and economic factors impacting different regions. This broadens their horizons and helps them develop a global perspective.</w:t>
      </w:r>
    </w:p>
    <w:p w14:paraId="71C00062" w14:textId="77777777" w:rsidR="00094AFC" w:rsidRDefault="00094AFC" w:rsidP="00A77669"/>
    <w:p w14:paraId="7F02AC2D" w14:textId="77777777" w:rsidR="00094AFC" w:rsidRPr="00A36B6F" w:rsidRDefault="00094AFC" w:rsidP="00094AFC">
      <w:pPr>
        <w:jc w:val="center"/>
        <w:rPr>
          <w:rFonts w:ascii="Times New Roman" w:hAnsi="Times New Roman" w:cs="Times New Roman"/>
          <w:b/>
          <w:bCs/>
          <w:sz w:val="24"/>
          <w:szCs w:val="24"/>
          <w:u w:val="single"/>
        </w:rPr>
      </w:pPr>
      <w:r w:rsidRPr="00A36B6F">
        <w:rPr>
          <w:rFonts w:ascii="Times New Roman" w:hAnsi="Times New Roman" w:cs="Times New Roman"/>
          <w:b/>
          <w:bCs/>
          <w:sz w:val="24"/>
          <w:szCs w:val="24"/>
          <w:u w:val="single"/>
        </w:rPr>
        <w:t>2.5 Evaluation Process and Reforms</w:t>
      </w:r>
    </w:p>
    <w:p w14:paraId="24944591" w14:textId="77777777" w:rsidR="00094AFC" w:rsidRDefault="00094AFC" w:rsidP="00094AFC"/>
    <w:p w14:paraId="673D9208" w14:textId="77777777" w:rsidR="00094AFC" w:rsidRPr="00DE03A2" w:rsidRDefault="00094AFC" w:rsidP="00094AFC">
      <w:pPr>
        <w:rPr>
          <w:b/>
          <w:bCs/>
        </w:rPr>
      </w:pPr>
      <w:r w:rsidRPr="00DE03A2">
        <w:rPr>
          <w:b/>
          <w:bCs/>
        </w:rPr>
        <w:t>2.5.1 - Mechanism of internal assessment is transparent and robust in terms of frequency and</w:t>
      </w:r>
    </w:p>
    <w:p w14:paraId="40182C40" w14:textId="77777777" w:rsidR="00094AFC" w:rsidRPr="00A36B6F" w:rsidRDefault="00094AFC" w:rsidP="00094AFC">
      <w:pPr>
        <w:rPr>
          <w:b/>
          <w:bCs/>
        </w:rPr>
      </w:pPr>
      <w:r w:rsidRPr="00A36B6F">
        <w:rPr>
          <w:b/>
          <w:bCs/>
        </w:rPr>
        <w:t>mode. Write description within 200 words.</w:t>
      </w:r>
    </w:p>
    <w:p w14:paraId="7A6669F0" w14:textId="77777777" w:rsidR="00094AFC" w:rsidRDefault="00094AFC" w:rsidP="00094AFC"/>
    <w:p w14:paraId="45FB2275" w14:textId="77777777" w:rsidR="00094AFC" w:rsidRPr="00DE03A2" w:rsidRDefault="00094AFC" w:rsidP="00094AFC">
      <w:pPr>
        <w:jc w:val="both"/>
        <w:rPr>
          <w:rFonts w:ascii="Times New Roman" w:hAnsi="Times New Roman" w:cs="Times New Roman"/>
        </w:rPr>
      </w:pPr>
      <w:r w:rsidRPr="00DE03A2">
        <w:rPr>
          <w:rFonts w:ascii="Times New Roman" w:hAnsi="Times New Roman" w:cs="Times New Roman"/>
        </w:rPr>
        <w:t>Our college, as a constituent college of the University of</w:t>
      </w:r>
      <w:r>
        <w:rPr>
          <w:rFonts w:ascii="Times New Roman" w:hAnsi="Times New Roman" w:cs="Times New Roman"/>
        </w:rPr>
        <w:t xml:space="preserve"> </w:t>
      </w:r>
      <w:r w:rsidRPr="00DE03A2">
        <w:rPr>
          <w:rFonts w:ascii="Times New Roman" w:hAnsi="Times New Roman" w:cs="Times New Roman"/>
        </w:rPr>
        <w:t>Kalyani, has a well-structured internal evaluation system, which</w:t>
      </w:r>
      <w:r>
        <w:rPr>
          <w:rFonts w:ascii="Times New Roman" w:hAnsi="Times New Roman" w:cs="Times New Roman"/>
        </w:rPr>
        <w:t xml:space="preserve"> </w:t>
      </w:r>
      <w:r w:rsidRPr="00DE03A2">
        <w:rPr>
          <w:rFonts w:ascii="Times New Roman" w:hAnsi="Times New Roman" w:cs="Times New Roman"/>
        </w:rPr>
        <w:t>follows the University's guidelines. The Internal Assessment is</w:t>
      </w:r>
      <w:r>
        <w:rPr>
          <w:rFonts w:ascii="Times New Roman" w:hAnsi="Times New Roman" w:cs="Times New Roman"/>
        </w:rPr>
        <w:t xml:space="preserve"> </w:t>
      </w:r>
      <w:r w:rsidRPr="00DE03A2">
        <w:rPr>
          <w:rFonts w:ascii="Times New Roman" w:hAnsi="Times New Roman" w:cs="Times New Roman"/>
        </w:rPr>
        <w:t>conducted through Class Tests, Projects Works, Assignments, and</w:t>
      </w:r>
      <w:r>
        <w:rPr>
          <w:rFonts w:ascii="Times New Roman" w:hAnsi="Times New Roman" w:cs="Times New Roman"/>
        </w:rPr>
        <w:t xml:space="preserve"> </w:t>
      </w:r>
      <w:r w:rsidRPr="00DE03A2">
        <w:rPr>
          <w:rFonts w:ascii="Times New Roman" w:hAnsi="Times New Roman" w:cs="Times New Roman"/>
        </w:rPr>
        <w:t>Oral exams, and the respective departments can choose any of</w:t>
      </w:r>
      <w:r>
        <w:rPr>
          <w:rFonts w:ascii="Times New Roman" w:hAnsi="Times New Roman" w:cs="Times New Roman"/>
        </w:rPr>
        <w:t xml:space="preserve"> </w:t>
      </w:r>
      <w:r w:rsidRPr="00DE03A2">
        <w:rPr>
          <w:rFonts w:ascii="Times New Roman" w:hAnsi="Times New Roman" w:cs="Times New Roman"/>
        </w:rPr>
        <w:t>these methods. The primary aim of the Internal Assessment is to</w:t>
      </w:r>
      <w:r>
        <w:rPr>
          <w:rFonts w:ascii="Times New Roman" w:hAnsi="Times New Roman" w:cs="Times New Roman"/>
        </w:rPr>
        <w:t xml:space="preserve"> </w:t>
      </w:r>
      <w:r w:rsidRPr="00DE03A2">
        <w:rPr>
          <w:rFonts w:ascii="Times New Roman" w:hAnsi="Times New Roman" w:cs="Times New Roman"/>
        </w:rPr>
        <w:t>ensure that the students are aware of the Internal Assessment</w:t>
      </w:r>
      <w:r>
        <w:rPr>
          <w:rFonts w:ascii="Times New Roman" w:hAnsi="Times New Roman" w:cs="Times New Roman"/>
        </w:rPr>
        <w:t xml:space="preserve"> </w:t>
      </w:r>
      <w:r w:rsidRPr="00DE03A2">
        <w:rPr>
          <w:rFonts w:ascii="Times New Roman" w:hAnsi="Times New Roman" w:cs="Times New Roman"/>
        </w:rPr>
        <w:t>Evaluation Criteria and to enhance transparency and rigor,</w:t>
      </w:r>
      <w:r>
        <w:rPr>
          <w:rFonts w:ascii="Times New Roman" w:hAnsi="Times New Roman" w:cs="Times New Roman"/>
        </w:rPr>
        <w:t xml:space="preserve"> </w:t>
      </w:r>
      <w:r w:rsidRPr="00DE03A2">
        <w:rPr>
          <w:rFonts w:ascii="Times New Roman" w:hAnsi="Times New Roman" w:cs="Times New Roman"/>
        </w:rPr>
        <w:t>thereby focusing on individual and original work.</w:t>
      </w:r>
    </w:p>
    <w:p w14:paraId="4E65CF86" w14:textId="77777777" w:rsidR="00094AFC" w:rsidRDefault="00094AFC" w:rsidP="00094AFC">
      <w:pPr>
        <w:jc w:val="both"/>
        <w:rPr>
          <w:rFonts w:ascii="Times New Roman" w:hAnsi="Times New Roman" w:cs="Times New Roman"/>
        </w:rPr>
      </w:pPr>
      <w:r w:rsidRPr="00DE03A2">
        <w:rPr>
          <w:rFonts w:ascii="Times New Roman" w:hAnsi="Times New Roman" w:cs="Times New Roman"/>
        </w:rPr>
        <w:t>Our teachers regularly arrange remedial and tutorial classes to</w:t>
      </w:r>
      <w:r>
        <w:rPr>
          <w:rFonts w:ascii="Times New Roman" w:hAnsi="Times New Roman" w:cs="Times New Roman"/>
        </w:rPr>
        <w:t xml:space="preserve"> </w:t>
      </w:r>
      <w:r w:rsidRPr="00DE03A2">
        <w:rPr>
          <w:rFonts w:ascii="Times New Roman" w:hAnsi="Times New Roman" w:cs="Times New Roman"/>
        </w:rPr>
        <w:t>provide additional help to students, and re-tests are provided</w:t>
      </w:r>
      <w:r>
        <w:rPr>
          <w:rFonts w:ascii="Times New Roman" w:hAnsi="Times New Roman" w:cs="Times New Roman"/>
        </w:rPr>
        <w:t xml:space="preserve"> </w:t>
      </w:r>
      <w:r w:rsidRPr="00DE03A2">
        <w:rPr>
          <w:rFonts w:ascii="Times New Roman" w:hAnsi="Times New Roman" w:cs="Times New Roman"/>
        </w:rPr>
        <w:t>to students who need them. Disciplines such as Commerce,</w:t>
      </w:r>
      <w:r>
        <w:rPr>
          <w:rFonts w:ascii="Times New Roman" w:hAnsi="Times New Roman" w:cs="Times New Roman"/>
        </w:rPr>
        <w:t xml:space="preserve"> </w:t>
      </w:r>
      <w:r w:rsidRPr="00DE03A2">
        <w:rPr>
          <w:rFonts w:ascii="Times New Roman" w:hAnsi="Times New Roman" w:cs="Times New Roman"/>
        </w:rPr>
        <w:t xml:space="preserve">Computer </w:t>
      </w:r>
      <w:r>
        <w:rPr>
          <w:rFonts w:ascii="Times New Roman" w:hAnsi="Times New Roman" w:cs="Times New Roman"/>
        </w:rPr>
        <w:t>Science</w:t>
      </w:r>
      <w:r w:rsidRPr="00DE03A2">
        <w:rPr>
          <w:rFonts w:ascii="Times New Roman" w:hAnsi="Times New Roman" w:cs="Times New Roman"/>
        </w:rPr>
        <w:t>, and Mathematics have Practical Components</w:t>
      </w:r>
      <w:r>
        <w:rPr>
          <w:rFonts w:ascii="Times New Roman" w:hAnsi="Times New Roman" w:cs="Times New Roman"/>
        </w:rPr>
        <w:t xml:space="preserve"> </w:t>
      </w:r>
      <w:r w:rsidRPr="00DE03A2">
        <w:rPr>
          <w:rFonts w:ascii="Times New Roman" w:hAnsi="Times New Roman" w:cs="Times New Roman"/>
        </w:rPr>
        <w:t>as part of their Curriculum, where problem-solving skills are</w:t>
      </w:r>
      <w:r>
        <w:rPr>
          <w:rFonts w:ascii="Times New Roman" w:hAnsi="Times New Roman" w:cs="Times New Roman"/>
        </w:rPr>
        <w:t xml:space="preserve"> </w:t>
      </w:r>
      <w:r w:rsidRPr="00DE03A2">
        <w:rPr>
          <w:rFonts w:ascii="Times New Roman" w:hAnsi="Times New Roman" w:cs="Times New Roman"/>
        </w:rPr>
        <w:t>honed using ICT techniques and Software.</w:t>
      </w:r>
      <w:r>
        <w:rPr>
          <w:rFonts w:ascii="Times New Roman" w:hAnsi="Times New Roman" w:cs="Times New Roman"/>
        </w:rPr>
        <w:t xml:space="preserve"> </w:t>
      </w:r>
      <w:r w:rsidRPr="00DE03A2">
        <w:rPr>
          <w:rFonts w:ascii="Times New Roman" w:hAnsi="Times New Roman" w:cs="Times New Roman"/>
        </w:rPr>
        <w:t>The Internal Assessment is carried out in a well-planned and</w:t>
      </w:r>
      <w:r>
        <w:rPr>
          <w:rFonts w:ascii="Times New Roman" w:hAnsi="Times New Roman" w:cs="Times New Roman"/>
        </w:rPr>
        <w:t xml:space="preserve"> </w:t>
      </w:r>
      <w:r w:rsidRPr="00DE03A2">
        <w:rPr>
          <w:rFonts w:ascii="Times New Roman" w:hAnsi="Times New Roman" w:cs="Times New Roman"/>
        </w:rPr>
        <w:t>systematic manner, and it constitutes an integral part of the</w:t>
      </w:r>
      <w:r>
        <w:rPr>
          <w:rFonts w:ascii="Times New Roman" w:hAnsi="Times New Roman" w:cs="Times New Roman"/>
        </w:rPr>
        <w:t xml:space="preserve"> </w:t>
      </w:r>
      <w:r w:rsidRPr="00DE03A2">
        <w:rPr>
          <w:rFonts w:ascii="Times New Roman" w:hAnsi="Times New Roman" w:cs="Times New Roman"/>
        </w:rPr>
        <w:t>Internal Examination. The Internal Examination is part of a</w:t>
      </w:r>
      <w:r>
        <w:rPr>
          <w:rFonts w:ascii="Times New Roman" w:hAnsi="Times New Roman" w:cs="Times New Roman"/>
        </w:rPr>
        <w:t xml:space="preserve"> </w:t>
      </w:r>
      <w:r w:rsidRPr="00DE03A2">
        <w:rPr>
          <w:rFonts w:ascii="Times New Roman" w:hAnsi="Times New Roman" w:cs="Times New Roman"/>
        </w:rPr>
        <w:t>continuous evaluation system conducted through Class Tests,</w:t>
      </w:r>
      <w:r>
        <w:rPr>
          <w:rFonts w:ascii="Times New Roman" w:hAnsi="Times New Roman" w:cs="Times New Roman"/>
        </w:rPr>
        <w:t xml:space="preserve"> </w:t>
      </w:r>
      <w:r w:rsidRPr="00DE03A2">
        <w:rPr>
          <w:rFonts w:ascii="Times New Roman" w:hAnsi="Times New Roman" w:cs="Times New Roman"/>
        </w:rPr>
        <w:t>Tutorials, Assignments, Projects, and Presentations. The marks</w:t>
      </w:r>
      <w:r>
        <w:rPr>
          <w:rFonts w:ascii="Times New Roman" w:hAnsi="Times New Roman" w:cs="Times New Roman"/>
        </w:rPr>
        <w:t xml:space="preserve"> </w:t>
      </w:r>
      <w:r w:rsidRPr="00DE03A2">
        <w:rPr>
          <w:rFonts w:ascii="Times New Roman" w:hAnsi="Times New Roman" w:cs="Times New Roman"/>
        </w:rPr>
        <w:t>are carefully uploaded and cross-checked before being sent to</w:t>
      </w:r>
      <w:r>
        <w:rPr>
          <w:rFonts w:ascii="Times New Roman" w:hAnsi="Times New Roman" w:cs="Times New Roman"/>
        </w:rPr>
        <w:t xml:space="preserve"> </w:t>
      </w:r>
      <w:r w:rsidRPr="00DE03A2">
        <w:rPr>
          <w:rFonts w:ascii="Times New Roman" w:hAnsi="Times New Roman" w:cs="Times New Roman"/>
        </w:rPr>
        <w:t>the University to avoid any discrepancy. If any error is</w:t>
      </w:r>
      <w:r>
        <w:rPr>
          <w:rFonts w:ascii="Times New Roman" w:hAnsi="Times New Roman" w:cs="Times New Roman"/>
        </w:rPr>
        <w:t xml:space="preserve"> </w:t>
      </w:r>
      <w:r w:rsidRPr="00DE03A2">
        <w:rPr>
          <w:rFonts w:ascii="Times New Roman" w:hAnsi="Times New Roman" w:cs="Times New Roman"/>
        </w:rPr>
        <w:t>detected in the final mark-sheet, it is promptly reported to the</w:t>
      </w:r>
      <w:r>
        <w:rPr>
          <w:rFonts w:ascii="Times New Roman" w:hAnsi="Times New Roman" w:cs="Times New Roman"/>
        </w:rPr>
        <w:t xml:space="preserve"> </w:t>
      </w:r>
      <w:r w:rsidRPr="00DE03A2">
        <w:rPr>
          <w:rFonts w:ascii="Times New Roman" w:hAnsi="Times New Roman" w:cs="Times New Roman"/>
        </w:rPr>
        <w:t>University by the College.</w:t>
      </w:r>
    </w:p>
    <w:p w14:paraId="32D72C89" w14:textId="77777777" w:rsidR="00094AFC" w:rsidRDefault="00094AFC" w:rsidP="00094AFC">
      <w:pPr>
        <w:jc w:val="both"/>
        <w:rPr>
          <w:rFonts w:ascii="Times New Roman" w:hAnsi="Times New Roman" w:cs="Times New Roman"/>
        </w:rPr>
      </w:pPr>
    </w:p>
    <w:p w14:paraId="03D449FB" w14:textId="77777777" w:rsidR="00094AFC" w:rsidRPr="00A36B6F" w:rsidRDefault="00094AFC" w:rsidP="00094AFC">
      <w:pPr>
        <w:jc w:val="both"/>
        <w:rPr>
          <w:rFonts w:ascii="Times New Roman" w:hAnsi="Times New Roman" w:cs="Times New Roman"/>
          <w:b/>
          <w:bCs/>
          <w:sz w:val="24"/>
          <w:szCs w:val="24"/>
        </w:rPr>
      </w:pPr>
      <w:r w:rsidRPr="005C750F">
        <w:rPr>
          <w:rFonts w:ascii="Times New Roman" w:hAnsi="Times New Roman" w:cs="Times New Roman"/>
          <w:b/>
          <w:bCs/>
          <w:sz w:val="24"/>
          <w:szCs w:val="24"/>
        </w:rPr>
        <w:t>2.5.2 - Mechanism to deal with internal examination related grievances is transparent, timebound</w:t>
      </w:r>
      <w:r>
        <w:rPr>
          <w:rFonts w:ascii="Times New Roman" w:hAnsi="Times New Roman" w:cs="Times New Roman"/>
          <w:b/>
          <w:bCs/>
          <w:sz w:val="24"/>
          <w:szCs w:val="24"/>
        </w:rPr>
        <w:t xml:space="preserve"> </w:t>
      </w:r>
      <w:r w:rsidRPr="00A36B6F">
        <w:rPr>
          <w:rFonts w:ascii="Times New Roman" w:hAnsi="Times New Roman" w:cs="Times New Roman"/>
          <w:b/>
          <w:bCs/>
          <w:sz w:val="24"/>
          <w:szCs w:val="24"/>
        </w:rPr>
        <w:t>and efficient</w:t>
      </w:r>
    </w:p>
    <w:p w14:paraId="0226DD3B" w14:textId="77777777" w:rsidR="00094AFC" w:rsidRDefault="00094AFC" w:rsidP="00094AFC">
      <w:pPr>
        <w:jc w:val="both"/>
        <w:rPr>
          <w:rFonts w:ascii="Times New Roman" w:hAnsi="Times New Roman" w:cs="Times New Roman"/>
        </w:rPr>
      </w:pPr>
    </w:p>
    <w:p w14:paraId="2801D902" w14:textId="77777777" w:rsidR="00094AFC" w:rsidRPr="006C4367" w:rsidRDefault="00094AFC" w:rsidP="00094AFC">
      <w:pPr>
        <w:jc w:val="both"/>
        <w:rPr>
          <w:rFonts w:ascii="Times New Roman" w:hAnsi="Times New Roman" w:cs="Times New Roman"/>
        </w:rPr>
      </w:pPr>
      <w:r w:rsidRPr="006C4367">
        <w:rPr>
          <w:rFonts w:ascii="Times New Roman" w:hAnsi="Times New Roman" w:cs="Times New Roman"/>
        </w:rPr>
        <w:t>Our college's internal evaluation system is transparent and</w:t>
      </w:r>
      <w:r>
        <w:rPr>
          <w:rFonts w:ascii="Times New Roman" w:hAnsi="Times New Roman" w:cs="Times New Roman"/>
        </w:rPr>
        <w:t xml:space="preserve"> </w:t>
      </w:r>
      <w:r w:rsidRPr="006C4367">
        <w:rPr>
          <w:rFonts w:ascii="Times New Roman" w:hAnsi="Times New Roman" w:cs="Times New Roman"/>
        </w:rPr>
        <w:t>efficient, with adequate checks and balances. Students who feel</w:t>
      </w:r>
      <w:r>
        <w:rPr>
          <w:rFonts w:ascii="Times New Roman" w:hAnsi="Times New Roman" w:cs="Times New Roman"/>
        </w:rPr>
        <w:t xml:space="preserve"> </w:t>
      </w:r>
      <w:r w:rsidRPr="006C4367">
        <w:rPr>
          <w:rFonts w:ascii="Times New Roman" w:hAnsi="Times New Roman" w:cs="Times New Roman"/>
        </w:rPr>
        <w:t>aggrieved have the option of taking up the matter with the Heads</w:t>
      </w:r>
      <w:r>
        <w:rPr>
          <w:rFonts w:ascii="Times New Roman" w:hAnsi="Times New Roman" w:cs="Times New Roman"/>
        </w:rPr>
        <w:t xml:space="preserve"> </w:t>
      </w:r>
      <w:r w:rsidRPr="006C4367">
        <w:rPr>
          <w:rFonts w:ascii="Times New Roman" w:hAnsi="Times New Roman" w:cs="Times New Roman"/>
        </w:rPr>
        <w:t>of their respective departments. Additionally, the College has a</w:t>
      </w:r>
      <w:r>
        <w:rPr>
          <w:rFonts w:ascii="Times New Roman" w:hAnsi="Times New Roman" w:cs="Times New Roman"/>
        </w:rPr>
        <w:t xml:space="preserve"> </w:t>
      </w:r>
      <w:r w:rsidRPr="006C4367">
        <w:rPr>
          <w:rFonts w:ascii="Times New Roman" w:hAnsi="Times New Roman" w:cs="Times New Roman"/>
        </w:rPr>
        <w:t>Grievance Redressal Cell, which looks after any complaints</w:t>
      </w:r>
      <w:r>
        <w:rPr>
          <w:rFonts w:ascii="Times New Roman" w:hAnsi="Times New Roman" w:cs="Times New Roman"/>
        </w:rPr>
        <w:t xml:space="preserve"> </w:t>
      </w:r>
      <w:r w:rsidRPr="006C4367">
        <w:rPr>
          <w:rFonts w:ascii="Times New Roman" w:hAnsi="Times New Roman" w:cs="Times New Roman"/>
        </w:rPr>
        <w:t>related to the internal examination. The Grievance Cell, in</w:t>
      </w:r>
      <w:r>
        <w:rPr>
          <w:rFonts w:ascii="Times New Roman" w:hAnsi="Times New Roman" w:cs="Times New Roman"/>
        </w:rPr>
        <w:t xml:space="preserve"> </w:t>
      </w:r>
      <w:r w:rsidRPr="006C4367">
        <w:rPr>
          <w:rFonts w:ascii="Times New Roman" w:hAnsi="Times New Roman" w:cs="Times New Roman"/>
        </w:rPr>
        <w:t>consultation with the concerned department, resolves the matter</w:t>
      </w:r>
      <w:r>
        <w:rPr>
          <w:rFonts w:ascii="Times New Roman" w:hAnsi="Times New Roman" w:cs="Times New Roman"/>
        </w:rPr>
        <w:t xml:space="preserve"> </w:t>
      </w:r>
      <w:r w:rsidRPr="006C4367">
        <w:rPr>
          <w:rFonts w:ascii="Times New Roman" w:hAnsi="Times New Roman" w:cs="Times New Roman"/>
        </w:rPr>
        <w:t>as per the University's guidelines. Students can lodge their</w:t>
      </w:r>
      <w:r>
        <w:rPr>
          <w:rFonts w:ascii="Times New Roman" w:hAnsi="Times New Roman" w:cs="Times New Roman"/>
        </w:rPr>
        <w:t xml:space="preserve"> </w:t>
      </w:r>
      <w:r w:rsidRPr="006C4367">
        <w:rPr>
          <w:rFonts w:ascii="Times New Roman" w:hAnsi="Times New Roman" w:cs="Times New Roman"/>
        </w:rPr>
        <w:t>complaints in writing on any issue, including the internal</w:t>
      </w:r>
      <w:r>
        <w:rPr>
          <w:rFonts w:ascii="Times New Roman" w:hAnsi="Times New Roman" w:cs="Times New Roman"/>
        </w:rPr>
        <w:t xml:space="preserve"> </w:t>
      </w:r>
      <w:r w:rsidRPr="006C4367">
        <w:rPr>
          <w:rFonts w:ascii="Times New Roman" w:hAnsi="Times New Roman" w:cs="Times New Roman"/>
        </w:rPr>
        <w:t>evaluation process.</w:t>
      </w:r>
    </w:p>
    <w:p w14:paraId="69EEDA86" w14:textId="77777777" w:rsidR="00094AFC" w:rsidRPr="006C4367" w:rsidRDefault="00094AFC" w:rsidP="00094AFC">
      <w:pPr>
        <w:jc w:val="both"/>
        <w:rPr>
          <w:rFonts w:ascii="Times New Roman" w:hAnsi="Times New Roman" w:cs="Times New Roman"/>
        </w:rPr>
      </w:pPr>
      <w:r w:rsidRPr="006C4367">
        <w:rPr>
          <w:rFonts w:ascii="Times New Roman" w:hAnsi="Times New Roman" w:cs="Times New Roman"/>
        </w:rPr>
        <w:t xml:space="preserve">The test results </w:t>
      </w:r>
      <w:r>
        <w:rPr>
          <w:rFonts w:ascii="Times New Roman" w:hAnsi="Times New Roman" w:cs="Times New Roman"/>
        </w:rPr>
        <w:t xml:space="preserve">as well as answer scripts </w:t>
      </w:r>
      <w:r w:rsidRPr="006C4367">
        <w:rPr>
          <w:rFonts w:ascii="Times New Roman" w:hAnsi="Times New Roman" w:cs="Times New Roman"/>
        </w:rPr>
        <w:t>are shown in the classrooms, and each student</w:t>
      </w:r>
      <w:r>
        <w:rPr>
          <w:rFonts w:ascii="Times New Roman" w:hAnsi="Times New Roman" w:cs="Times New Roman"/>
        </w:rPr>
        <w:t xml:space="preserve"> </w:t>
      </w:r>
      <w:r w:rsidRPr="006C4367">
        <w:rPr>
          <w:rFonts w:ascii="Times New Roman" w:hAnsi="Times New Roman" w:cs="Times New Roman"/>
        </w:rPr>
        <w:t>is free to inquire about their performance. Their scores can be quickly adjusted if</w:t>
      </w:r>
      <w:r>
        <w:rPr>
          <w:rFonts w:ascii="Times New Roman" w:hAnsi="Times New Roman" w:cs="Times New Roman"/>
        </w:rPr>
        <w:t xml:space="preserve"> </w:t>
      </w:r>
      <w:r w:rsidRPr="006C4367">
        <w:rPr>
          <w:rFonts w:ascii="Times New Roman" w:hAnsi="Times New Roman" w:cs="Times New Roman"/>
        </w:rPr>
        <w:t xml:space="preserve">there is any variation or discrepancy. </w:t>
      </w:r>
      <w:r w:rsidRPr="006C4367">
        <w:rPr>
          <w:rFonts w:ascii="Times New Roman" w:hAnsi="Times New Roman" w:cs="Times New Roman"/>
        </w:rPr>
        <w:lastRenderedPageBreak/>
        <w:t>In the classroom, some</w:t>
      </w:r>
      <w:r>
        <w:rPr>
          <w:rFonts w:ascii="Times New Roman" w:hAnsi="Times New Roman" w:cs="Times New Roman"/>
        </w:rPr>
        <w:t xml:space="preserve"> </w:t>
      </w:r>
      <w:r w:rsidRPr="006C4367">
        <w:rPr>
          <w:rFonts w:ascii="Times New Roman" w:hAnsi="Times New Roman" w:cs="Times New Roman"/>
        </w:rPr>
        <w:t>teachers, particularly those who teach statistics, analyse the</w:t>
      </w:r>
      <w:r>
        <w:rPr>
          <w:rFonts w:ascii="Times New Roman" w:hAnsi="Times New Roman" w:cs="Times New Roman"/>
        </w:rPr>
        <w:t xml:space="preserve"> </w:t>
      </w:r>
      <w:r w:rsidRPr="006C4367">
        <w:rPr>
          <w:rFonts w:ascii="Times New Roman" w:hAnsi="Times New Roman" w:cs="Times New Roman"/>
        </w:rPr>
        <w:t>answer and the process used to solve the problem.</w:t>
      </w:r>
    </w:p>
    <w:p w14:paraId="0B422B63" w14:textId="77777777" w:rsidR="00094AFC" w:rsidRPr="006C4367" w:rsidRDefault="00094AFC" w:rsidP="00094AFC">
      <w:pPr>
        <w:jc w:val="both"/>
        <w:rPr>
          <w:rFonts w:ascii="Times New Roman" w:hAnsi="Times New Roman" w:cs="Times New Roman"/>
        </w:rPr>
      </w:pPr>
      <w:r w:rsidRPr="006C4367">
        <w:rPr>
          <w:rFonts w:ascii="Times New Roman" w:hAnsi="Times New Roman" w:cs="Times New Roman"/>
        </w:rPr>
        <w:t>In the current academic year, all internal examinations were</w:t>
      </w:r>
      <w:r>
        <w:rPr>
          <w:rFonts w:ascii="Times New Roman" w:hAnsi="Times New Roman" w:cs="Times New Roman"/>
        </w:rPr>
        <w:t xml:space="preserve"> </w:t>
      </w:r>
      <w:r w:rsidRPr="006C4367">
        <w:rPr>
          <w:rFonts w:ascii="Times New Roman" w:hAnsi="Times New Roman" w:cs="Times New Roman"/>
        </w:rPr>
        <w:t>conducted both online and offline. Guidelines for online</w:t>
      </w:r>
      <w:r>
        <w:rPr>
          <w:rFonts w:ascii="Times New Roman" w:hAnsi="Times New Roman" w:cs="Times New Roman"/>
        </w:rPr>
        <w:t xml:space="preserve"> </w:t>
      </w:r>
      <w:r w:rsidRPr="006C4367">
        <w:rPr>
          <w:rFonts w:ascii="Times New Roman" w:hAnsi="Times New Roman" w:cs="Times New Roman"/>
        </w:rPr>
        <w:t>examinations were given well in advance, and most students</w:t>
      </w:r>
      <w:r>
        <w:rPr>
          <w:rFonts w:ascii="Times New Roman" w:hAnsi="Times New Roman" w:cs="Times New Roman"/>
        </w:rPr>
        <w:t xml:space="preserve"> </w:t>
      </w:r>
      <w:r w:rsidRPr="006C4367">
        <w:rPr>
          <w:rFonts w:ascii="Times New Roman" w:hAnsi="Times New Roman" w:cs="Times New Roman"/>
        </w:rPr>
        <w:t>communicated their examination-related grievances to the Head of</w:t>
      </w:r>
      <w:r>
        <w:rPr>
          <w:rFonts w:ascii="Times New Roman" w:hAnsi="Times New Roman" w:cs="Times New Roman"/>
        </w:rPr>
        <w:t xml:space="preserve"> </w:t>
      </w:r>
      <w:r w:rsidRPr="006C4367">
        <w:rPr>
          <w:rFonts w:ascii="Times New Roman" w:hAnsi="Times New Roman" w:cs="Times New Roman"/>
        </w:rPr>
        <w:t>the Department through WhatsApp, mail, or in-person. All</w:t>
      </w:r>
      <w:r>
        <w:rPr>
          <w:rFonts w:ascii="Times New Roman" w:hAnsi="Times New Roman" w:cs="Times New Roman"/>
        </w:rPr>
        <w:t xml:space="preserve"> </w:t>
      </w:r>
      <w:r w:rsidRPr="006C4367">
        <w:rPr>
          <w:rFonts w:ascii="Times New Roman" w:hAnsi="Times New Roman" w:cs="Times New Roman"/>
        </w:rPr>
        <w:t>grievances were resolved in consultation with the Principal, the</w:t>
      </w:r>
      <w:r>
        <w:rPr>
          <w:rFonts w:ascii="Times New Roman" w:hAnsi="Times New Roman" w:cs="Times New Roman"/>
        </w:rPr>
        <w:t xml:space="preserve"> </w:t>
      </w:r>
      <w:r w:rsidRPr="006C4367">
        <w:rPr>
          <w:rFonts w:ascii="Times New Roman" w:hAnsi="Times New Roman" w:cs="Times New Roman"/>
        </w:rPr>
        <w:t>Grievance Cell, and the concerned departmental faculty members.</w:t>
      </w:r>
    </w:p>
    <w:p w14:paraId="04872D3D" w14:textId="77777777" w:rsidR="00094AFC" w:rsidRDefault="00094AFC" w:rsidP="00094AFC">
      <w:pPr>
        <w:jc w:val="both"/>
        <w:rPr>
          <w:rFonts w:ascii="Times New Roman" w:hAnsi="Times New Roman" w:cs="Times New Roman"/>
        </w:rPr>
      </w:pPr>
    </w:p>
    <w:p w14:paraId="50DF4072" w14:textId="77777777" w:rsidR="00094AFC" w:rsidRDefault="00094AFC" w:rsidP="00094AFC">
      <w:pPr>
        <w:jc w:val="both"/>
        <w:rPr>
          <w:rFonts w:ascii="Times New Roman" w:hAnsi="Times New Roman" w:cs="Times New Roman"/>
        </w:rPr>
      </w:pPr>
    </w:p>
    <w:p w14:paraId="1FB8339A" w14:textId="77777777" w:rsidR="00094AFC" w:rsidRPr="00A36B6F" w:rsidRDefault="00094AFC" w:rsidP="00094AFC">
      <w:pPr>
        <w:jc w:val="center"/>
        <w:rPr>
          <w:rFonts w:ascii="Times New Roman" w:hAnsi="Times New Roman" w:cs="Times New Roman"/>
          <w:b/>
          <w:bCs/>
          <w:u w:val="single"/>
        </w:rPr>
      </w:pPr>
      <w:r w:rsidRPr="00A36B6F">
        <w:rPr>
          <w:rFonts w:ascii="Times New Roman" w:hAnsi="Times New Roman" w:cs="Times New Roman"/>
          <w:b/>
          <w:bCs/>
          <w:u w:val="single"/>
        </w:rPr>
        <w:t>2.6.</w:t>
      </w:r>
      <w:r w:rsidRPr="00A36B6F">
        <w:rPr>
          <w:rFonts w:ascii="Times New Roman" w:hAnsi="Times New Roman" w:cs="Times New Roman"/>
          <w:u w:val="single"/>
        </w:rPr>
        <w:t xml:space="preserve"> </w:t>
      </w:r>
      <w:r w:rsidRPr="00A36B6F">
        <w:rPr>
          <w:rFonts w:ascii="Times New Roman" w:hAnsi="Times New Roman" w:cs="Times New Roman"/>
          <w:b/>
          <w:bCs/>
          <w:u w:val="single"/>
        </w:rPr>
        <w:t>Student Performance and Learning Outcomes</w:t>
      </w:r>
    </w:p>
    <w:p w14:paraId="78A05AC8" w14:textId="77777777" w:rsidR="00094AFC" w:rsidRPr="001C50C9" w:rsidRDefault="00094AFC" w:rsidP="00094AFC">
      <w:pPr>
        <w:jc w:val="both"/>
        <w:rPr>
          <w:rFonts w:ascii="Times New Roman" w:hAnsi="Times New Roman" w:cs="Times New Roman"/>
          <w:b/>
          <w:bCs/>
        </w:rPr>
      </w:pPr>
      <w:r>
        <w:rPr>
          <w:rFonts w:ascii="Times New Roman" w:hAnsi="Times New Roman" w:cs="Times New Roman"/>
          <w:b/>
          <w:bCs/>
        </w:rPr>
        <w:t xml:space="preserve">2.6.1. </w:t>
      </w:r>
      <w:r w:rsidRPr="001C50C9">
        <w:rPr>
          <w:rFonts w:ascii="Times New Roman" w:hAnsi="Times New Roman" w:cs="Times New Roman"/>
          <w:b/>
          <w:bCs/>
        </w:rPr>
        <w:t>Teachers and students are aware of the stated Programme and course outcomes of the</w:t>
      </w:r>
    </w:p>
    <w:p w14:paraId="3AC7A191" w14:textId="77777777" w:rsidR="00094AFC" w:rsidRDefault="00094AFC" w:rsidP="00094AFC">
      <w:pPr>
        <w:jc w:val="both"/>
        <w:rPr>
          <w:rFonts w:ascii="Times New Roman" w:hAnsi="Times New Roman" w:cs="Times New Roman"/>
          <w:b/>
          <w:bCs/>
        </w:rPr>
      </w:pPr>
      <w:r w:rsidRPr="001C50C9">
        <w:rPr>
          <w:rFonts w:ascii="Times New Roman" w:hAnsi="Times New Roman" w:cs="Times New Roman"/>
          <w:b/>
          <w:bCs/>
        </w:rPr>
        <w:t>Programmes offered by the institution.</w:t>
      </w:r>
    </w:p>
    <w:p w14:paraId="178E1BB5" w14:textId="77777777" w:rsidR="00094AFC" w:rsidRDefault="00094AFC" w:rsidP="00094AFC">
      <w:pPr>
        <w:jc w:val="both"/>
        <w:rPr>
          <w:rFonts w:ascii="Times New Roman" w:hAnsi="Times New Roman" w:cs="Times New Roman"/>
          <w:b/>
          <w:bCs/>
        </w:rPr>
      </w:pPr>
    </w:p>
    <w:p w14:paraId="41C9B509" w14:textId="77777777" w:rsidR="00094AFC" w:rsidRPr="001C50C9" w:rsidRDefault="00094AFC" w:rsidP="00094AFC">
      <w:pPr>
        <w:jc w:val="both"/>
        <w:rPr>
          <w:rFonts w:ascii="Times New Roman" w:hAnsi="Times New Roman" w:cs="Times New Roman"/>
          <w:sz w:val="24"/>
          <w:szCs w:val="24"/>
        </w:rPr>
      </w:pPr>
      <w:r w:rsidRPr="001C50C9">
        <w:rPr>
          <w:rFonts w:ascii="Times New Roman" w:hAnsi="Times New Roman" w:cs="Times New Roman"/>
          <w:sz w:val="24"/>
          <w:szCs w:val="24"/>
        </w:rPr>
        <w:t xml:space="preserve">To ensure effective teaching and learning, it is important </w:t>
      </w:r>
      <w:proofErr w:type="spellStart"/>
      <w:r w:rsidRPr="001C50C9">
        <w:rPr>
          <w:rFonts w:ascii="Times New Roman" w:hAnsi="Times New Roman" w:cs="Times New Roman"/>
          <w:sz w:val="24"/>
          <w:szCs w:val="24"/>
        </w:rPr>
        <w:t>forteachers</w:t>
      </w:r>
      <w:proofErr w:type="spellEnd"/>
      <w:r w:rsidRPr="001C50C9">
        <w:rPr>
          <w:rFonts w:ascii="Times New Roman" w:hAnsi="Times New Roman" w:cs="Times New Roman"/>
          <w:sz w:val="24"/>
          <w:szCs w:val="24"/>
        </w:rPr>
        <w:t xml:space="preserve"> and students to understand the programme and course</w:t>
      </w:r>
      <w:r>
        <w:rPr>
          <w:rFonts w:ascii="Times New Roman" w:hAnsi="Times New Roman" w:cs="Times New Roman"/>
          <w:sz w:val="24"/>
          <w:szCs w:val="24"/>
        </w:rPr>
        <w:t xml:space="preserve"> </w:t>
      </w:r>
      <w:r w:rsidRPr="001C50C9">
        <w:rPr>
          <w:rFonts w:ascii="Times New Roman" w:hAnsi="Times New Roman" w:cs="Times New Roman"/>
          <w:sz w:val="24"/>
          <w:szCs w:val="24"/>
        </w:rPr>
        <w:t>outcomes. The college communicates these objectives through</w:t>
      </w:r>
      <w:r>
        <w:rPr>
          <w:rFonts w:ascii="Times New Roman" w:hAnsi="Times New Roman" w:cs="Times New Roman"/>
          <w:sz w:val="24"/>
          <w:szCs w:val="24"/>
        </w:rPr>
        <w:t xml:space="preserve"> </w:t>
      </w:r>
      <w:r w:rsidRPr="001C50C9">
        <w:rPr>
          <w:rFonts w:ascii="Times New Roman" w:hAnsi="Times New Roman" w:cs="Times New Roman"/>
          <w:sz w:val="24"/>
          <w:szCs w:val="24"/>
        </w:rPr>
        <w:t xml:space="preserve">various means, such as the college prospectus, the </w:t>
      </w:r>
      <w:proofErr w:type="gramStart"/>
      <w:r w:rsidRPr="001C50C9">
        <w:rPr>
          <w:rFonts w:ascii="Times New Roman" w:hAnsi="Times New Roman" w:cs="Times New Roman"/>
          <w:sz w:val="24"/>
          <w:szCs w:val="24"/>
        </w:rPr>
        <w:t>Principal's</w:t>
      </w:r>
      <w:proofErr w:type="gramEnd"/>
      <w:r>
        <w:rPr>
          <w:rFonts w:ascii="Times New Roman" w:hAnsi="Times New Roman" w:cs="Times New Roman"/>
          <w:sz w:val="24"/>
          <w:szCs w:val="24"/>
        </w:rPr>
        <w:t xml:space="preserve"> </w:t>
      </w:r>
      <w:r w:rsidRPr="001C50C9">
        <w:rPr>
          <w:rFonts w:ascii="Times New Roman" w:hAnsi="Times New Roman" w:cs="Times New Roman"/>
          <w:sz w:val="24"/>
          <w:szCs w:val="24"/>
        </w:rPr>
        <w:t>address to students and parents, alumni meetings, and</w:t>
      </w:r>
      <w:r>
        <w:rPr>
          <w:rFonts w:ascii="Times New Roman" w:hAnsi="Times New Roman" w:cs="Times New Roman"/>
          <w:sz w:val="24"/>
          <w:szCs w:val="24"/>
        </w:rPr>
        <w:t xml:space="preserve"> </w:t>
      </w:r>
      <w:r w:rsidRPr="001C50C9">
        <w:rPr>
          <w:rFonts w:ascii="Times New Roman" w:hAnsi="Times New Roman" w:cs="Times New Roman"/>
          <w:sz w:val="24"/>
          <w:szCs w:val="24"/>
        </w:rPr>
        <w:t>dissemination in the classroom by the teachers. These goals are</w:t>
      </w:r>
      <w:r>
        <w:rPr>
          <w:rFonts w:ascii="Times New Roman" w:hAnsi="Times New Roman" w:cs="Times New Roman"/>
          <w:sz w:val="24"/>
          <w:szCs w:val="24"/>
        </w:rPr>
        <w:t xml:space="preserve"> </w:t>
      </w:r>
      <w:r w:rsidRPr="001C50C9">
        <w:rPr>
          <w:rFonts w:ascii="Times New Roman" w:hAnsi="Times New Roman" w:cs="Times New Roman"/>
          <w:sz w:val="24"/>
          <w:szCs w:val="24"/>
        </w:rPr>
        <w:t>also featured on the college website.</w:t>
      </w:r>
    </w:p>
    <w:p w14:paraId="723302A4" w14:textId="77777777" w:rsidR="00094AFC" w:rsidRPr="001C50C9" w:rsidRDefault="00094AFC" w:rsidP="00094AFC">
      <w:pPr>
        <w:jc w:val="both"/>
        <w:rPr>
          <w:rFonts w:ascii="Times New Roman" w:hAnsi="Times New Roman" w:cs="Times New Roman"/>
          <w:sz w:val="24"/>
          <w:szCs w:val="24"/>
        </w:rPr>
      </w:pPr>
      <w:r w:rsidRPr="001C50C9">
        <w:rPr>
          <w:rFonts w:ascii="Times New Roman" w:hAnsi="Times New Roman" w:cs="Times New Roman"/>
          <w:sz w:val="24"/>
          <w:szCs w:val="24"/>
        </w:rPr>
        <w:t>The programme outcomes are customized to each programme and</w:t>
      </w:r>
      <w:r>
        <w:rPr>
          <w:rFonts w:ascii="Times New Roman" w:hAnsi="Times New Roman" w:cs="Times New Roman"/>
          <w:sz w:val="24"/>
          <w:szCs w:val="24"/>
        </w:rPr>
        <w:t xml:space="preserve"> </w:t>
      </w:r>
      <w:r w:rsidRPr="001C50C9">
        <w:rPr>
          <w:rFonts w:ascii="Times New Roman" w:hAnsi="Times New Roman" w:cs="Times New Roman"/>
          <w:sz w:val="24"/>
          <w:szCs w:val="24"/>
        </w:rPr>
        <w:t>generated from the Programme Education Objectives. During the</w:t>
      </w:r>
      <w:r>
        <w:rPr>
          <w:rFonts w:ascii="Times New Roman" w:hAnsi="Times New Roman" w:cs="Times New Roman"/>
          <w:sz w:val="24"/>
          <w:szCs w:val="24"/>
        </w:rPr>
        <w:t xml:space="preserve"> </w:t>
      </w:r>
      <w:r w:rsidRPr="001C50C9">
        <w:rPr>
          <w:rFonts w:ascii="Times New Roman" w:hAnsi="Times New Roman" w:cs="Times New Roman"/>
          <w:sz w:val="24"/>
          <w:szCs w:val="24"/>
        </w:rPr>
        <w:t>required orientation programmes, all new students are informed</w:t>
      </w:r>
      <w:r>
        <w:rPr>
          <w:rFonts w:ascii="Times New Roman" w:hAnsi="Times New Roman" w:cs="Times New Roman"/>
          <w:sz w:val="24"/>
          <w:szCs w:val="24"/>
        </w:rPr>
        <w:t xml:space="preserve"> </w:t>
      </w:r>
      <w:r w:rsidRPr="001C50C9">
        <w:rPr>
          <w:rFonts w:ascii="Times New Roman" w:hAnsi="Times New Roman" w:cs="Times New Roman"/>
          <w:sz w:val="24"/>
          <w:szCs w:val="24"/>
        </w:rPr>
        <w:t>of the goals and expected results of their programme. Each</w:t>
      </w:r>
      <w:r>
        <w:rPr>
          <w:rFonts w:ascii="Times New Roman" w:hAnsi="Times New Roman" w:cs="Times New Roman"/>
          <w:sz w:val="24"/>
          <w:szCs w:val="24"/>
        </w:rPr>
        <w:t xml:space="preserve"> </w:t>
      </w:r>
      <w:r w:rsidRPr="001C50C9">
        <w:rPr>
          <w:rFonts w:ascii="Times New Roman" w:hAnsi="Times New Roman" w:cs="Times New Roman"/>
          <w:sz w:val="24"/>
          <w:szCs w:val="24"/>
        </w:rPr>
        <w:t>course's syllabus, learning objectives, and assessment plan are</w:t>
      </w:r>
      <w:r>
        <w:rPr>
          <w:rFonts w:ascii="Times New Roman" w:hAnsi="Times New Roman" w:cs="Times New Roman"/>
          <w:sz w:val="24"/>
          <w:szCs w:val="24"/>
        </w:rPr>
        <w:t xml:space="preserve"> </w:t>
      </w:r>
      <w:r w:rsidRPr="001C50C9">
        <w:rPr>
          <w:rFonts w:ascii="Times New Roman" w:hAnsi="Times New Roman" w:cs="Times New Roman"/>
          <w:sz w:val="24"/>
          <w:szCs w:val="24"/>
        </w:rPr>
        <w:t>shared with the students.</w:t>
      </w:r>
    </w:p>
    <w:p w14:paraId="29F94EC2" w14:textId="77777777" w:rsidR="00094AFC" w:rsidRPr="001C50C9" w:rsidRDefault="00094AFC" w:rsidP="00094AFC">
      <w:pPr>
        <w:jc w:val="both"/>
        <w:rPr>
          <w:rFonts w:ascii="Times New Roman" w:hAnsi="Times New Roman" w:cs="Times New Roman"/>
          <w:sz w:val="24"/>
          <w:szCs w:val="24"/>
        </w:rPr>
      </w:pPr>
      <w:r w:rsidRPr="001C50C9">
        <w:rPr>
          <w:rFonts w:ascii="Times New Roman" w:hAnsi="Times New Roman" w:cs="Times New Roman"/>
          <w:sz w:val="24"/>
          <w:szCs w:val="24"/>
        </w:rPr>
        <w:t>The University curriculum includes topics related to Gender,</w:t>
      </w:r>
      <w:r>
        <w:rPr>
          <w:rFonts w:ascii="Times New Roman" w:hAnsi="Times New Roman" w:cs="Times New Roman"/>
          <w:sz w:val="24"/>
          <w:szCs w:val="24"/>
        </w:rPr>
        <w:t xml:space="preserve"> </w:t>
      </w:r>
      <w:r w:rsidRPr="001C50C9">
        <w:rPr>
          <w:rFonts w:ascii="Times New Roman" w:hAnsi="Times New Roman" w:cs="Times New Roman"/>
          <w:sz w:val="24"/>
          <w:szCs w:val="24"/>
        </w:rPr>
        <w:t>Environment and Sustainability, Human values, and Professional</w:t>
      </w:r>
      <w:r>
        <w:rPr>
          <w:rFonts w:ascii="Times New Roman" w:hAnsi="Times New Roman" w:cs="Times New Roman"/>
          <w:sz w:val="24"/>
          <w:szCs w:val="24"/>
        </w:rPr>
        <w:t xml:space="preserve"> </w:t>
      </w:r>
      <w:r w:rsidRPr="001C50C9">
        <w:rPr>
          <w:rFonts w:ascii="Times New Roman" w:hAnsi="Times New Roman" w:cs="Times New Roman"/>
          <w:sz w:val="24"/>
          <w:szCs w:val="24"/>
        </w:rPr>
        <w:t>Ethics. The college considers academic excellence, research</w:t>
      </w:r>
      <w:r>
        <w:rPr>
          <w:rFonts w:ascii="Times New Roman" w:hAnsi="Times New Roman" w:cs="Times New Roman"/>
          <w:sz w:val="24"/>
          <w:szCs w:val="24"/>
        </w:rPr>
        <w:t xml:space="preserve"> </w:t>
      </w:r>
      <w:r w:rsidRPr="001C50C9">
        <w:rPr>
          <w:rFonts w:ascii="Times New Roman" w:hAnsi="Times New Roman" w:cs="Times New Roman"/>
          <w:sz w:val="24"/>
          <w:szCs w:val="24"/>
        </w:rPr>
        <w:t>potential, extension operations, human values, livelihoods, and</w:t>
      </w:r>
      <w:r>
        <w:rPr>
          <w:rFonts w:ascii="Times New Roman" w:hAnsi="Times New Roman" w:cs="Times New Roman"/>
          <w:sz w:val="24"/>
          <w:szCs w:val="24"/>
        </w:rPr>
        <w:t xml:space="preserve"> </w:t>
      </w:r>
      <w:r w:rsidRPr="001C50C9">
        <w:rPr>
          <w:rFonts w:ascii="Times New Roman" w:hAnsi="Times New Roman" w:cs="Times New Roman"/>
          <w:sz w:val="24"/>
          <w:szCs w:val="24"/>
        </w:rPr>
        <w:t xml:space="preserve">current market trends while drafting </w:t>
      </w:r>
      <w:proofErr w:type="spellStart"/>
      <w:r w:rsidRPr="001C50C9">
        <w:rPr>
          <w:rFonts w:ascii="Times New Roman" w:hAnsi="Times New Roman" w:cs="Times New Roman"/>
          <w:sz w:val="24"/>
          <w:szCs w:val="24"/>
        </w:rPr>
        <w:t>POs.</w:t>
      </w:r>
      <w:proofErr w:type="spellEnd"/>
      <w:r>
        <w:rPr>
          <w:rFonts w:ascii="Times New Roman" w:hAnsi="Times New Roman" w:cs="Times New Roman"/>
          <w:sz w:val="24"/>
          <w:szCs w:val="24"/>
        </w:rPr>
        <w:t xml:space="preserve"> </w:t>
      </w:r>
      <w:r w:rsidRPr="001C50C9">
        <w:rPr>
          <w:rFonts w:ascii="Times New Roman" w:hAnsi="Times New Roman" w:cs="Times New Roman"/>
          <w:sz w:val="24"/>
          <w:szCs w:val="24"/>
        </w:rPr>
        <w:t>The college website states the individual course outcomes of all</w:t>
      </w:r>
      <w:r>
        <w:rPr>
          <w:rFonts w:ascii="Times New Roman" w:hAnsi="Times New Roman" w:cs="Times New Roman"/>
          <w:sz w:val="24"/>
          <w:szCs w:val="24"/>
        </w:rPr>
        <w:t xml:space="preserve"> </w:t>
      </w:r>
      <w:r w:rsidRPr="001C50C9">
        <w:rPr>
          <w:rFonts w:ascii="Times New Roman" w:hAnsi="Times New Roman" w:cs="Times New Roman"/>
          <w:sz w:val="24"/>
          <w:szCs w:val="24"/>
        </w:rPr>
        <w:t>subjects and discusses them in online classes. Parents are</w:t>
      </w:r>
      <w:r>
        <w:rPr>
          <w:rFonts w:ascii="Times New Roman" w:hAnsi="Times New Roman" w:cs="Times New Roman"/>
          <w:sz w:val="24"/>
          <w:szCs w:val="24"/>
        </w:rPr>
        <w:t xml:space="preserve"> </w:t>
      </w:r>
      <w:r w:rsidRPr="001C50C9">
        <w:rPr>
          <w:rFonts w:ascii="Times New Roman" w:hAnsi="Times New Roman" w:cs="Times New Roman"/>
          <w:sz w:val="24"/>
          <w:szCs w:val="24"/>
        </w:rPr>
        <w:t>informed about POs at Parent-Teacher meetings. Many teachers are</w:t>
      </w:r>
      <w:r>
        <w:rPr>
          <w:rFonts w:ascii="Times New Roman" w:hAnsi="Times New Roman" w:cs="Times New Roman"/>
          <w:sz w:val="24"/>
          <w:szCs w:val="24"/>
        </w:rPr>
        <w:t xml:space="preserve"> </w:t>
      </w:r>
      <w:r w:rsidRPr="001C50C9">
        <w:rPr>
          <w:rFonts w:ascii="Times New Roman" w:hAnsi="Times New Roman" w:cs="Times New Roman"/>
          <w:sz w:val="24"/>
          <w:szCs w:val="24"/>
        </w:rPr>
        <w:t>members of the Board of Studies, ensuring quality teaching and</w:t>
      </w:r>
      <w:r>
        <w:rPr>
          <w:rFonts w:ascii="Times New Roman" w:hAnsi="Times New Roman" w:cs="Times New Roman"/>
          <w:sz w:val="24"/>
          <w:szCs w:val="24"/>
        </w:rPr>
        <w:t xml:space="preserve"> </w:t>
      </w:r>
      <w:r w:rsidRPr="001C50C9">
        <w:rPr>
          <w:rFonts w:ascii="Times New Roman" w:hAnsi="Times New Roman" w:cs="Times New Roman"/>
          <w:sz w:val="24"/>
          <w:szCs w:val="24"/>
        </w:rPr>
        <w:t>learning.</w:t>
      </w:r>
    </w:p>
    <w:p w14:paraId="5C4F21A5" w14:textId="77777777" w:rsidR="00094AFC" w:rsidRDefault="00094AFC" w:rsidP="00094AFC">
      <w:pPr>
        <w:jc w:val="both"/>
        <w:rPr>
          <w:rFonts w:ascii="Times New Roman" w:hAnsi="Times New Roman" w:cs="Times New Roman"/>
          <w:sz w:val="24"/>
          <w:szCs w:val="24"/>
        </w:rPr>
      </w:pPr>
      <w:r w:rsidRPr="001C50C9">
        <w:rPr>
          <w:rFonts w:ascii="Times New Roman" w:hAnsi="Times New Roman" w:cs="Times New Roman"/>
          <w:sz w:val="24"/>
          <w:szCs w:val="24"/>
        </w:rPr>
        <w:t>The college motivates teachers to attend workshops and symposia,</w:t>
      </w:r>
      <w:r>
        <w:rPr>
          <w:rFonts w:ascii="Times New Roman" w:hAnsi="Times New Roman" w:cs="Times New Roman"/>
          <w:sz w:val="24"/>
          <w:szCs w:val="24"/>
        </w:rPr>
        <w:t xml:space="preserve"> </w:t>
      </w:r>
      <w:r w:rsidRPr="001C50C9">
        <w:rPr>
          <w:rFonts w:ascii="Times New Roman" w:hAnsi="Times New Roman" w:cs="Times New Roman"/>
          <w:sz w:val="24"/>
          <w:szCs w:val="24"/>
        </w:rPr>
        <w:t>ensuring better results. In conclusion, the college provides a</w:t>
      </w:r>
      <w:r>
        <w:rPr>
          <w:rFonts w:ascii="Times New Roman" w:hAnsi="Times New Roman" w:cs="Times New Roman"/>
          <w:sz w:val="24"/>
          <w:szCs w:val="24"/>
        </w:rPr>
        <w:t xml:space="preserve"> </w:t>
      </w:r>
      <w:r w:rsidRPr="001C50C9">
        <w:rPr>
          <w:rFonts w:ascii="Times New Roman" w:hAnsi="Times New Roman" w:cs="Times New Roman"/>
          <w:sz w:val="24"/>
          <w:szCs w:val="24"/>
        </w:rPr>
        <w:t>comprehensive learning experience by ensuring all stakeholders</w:t>
      </w:r>
      <w:r>
        <w:rPr>
          <w:rFonts w:ascii="Times New Roman" w:hAnsi="Times New Roman" w:cs="Times New Roman"/>
          <w:sz w:val="24"/>
          <w:szCs w:val="24"/>
        </w:rPr>
        <w:t xml:space="preserve"> </w:t>
      </w:r>
      <w:r w:rsidRPr="001C50C9">
        <w:rPr>
          <w:rFonts w:ascii="Times New Roman" w:hAnsi="Times New Roman" w:cs="Times New Roman"/>
          <w:sz w:val="24"/>
          <w:szCs w:val="24"/>
        </w:rPr>
        <w:t>understand the programme outcomes.</w:t>
      </w:r>
    </w:p>
    <w:p w14:paraId="62CAA77B" w14:textId="77777777" w:rsidR="00094AFC" w:rsidRDefault="00094AFC" w:rsidP="00094AFC">
      <w:pPr>
        <w:jc w:val="both"/>
        <w:rPr>
          <w:rFonts w:ascii="Times New Roman" w:hAnsi="Times New Roman" w:cs="Times New Roman"/>
          <w:sz w:val="24"/>
          <w:szCs w:val="24"/>
        </w:rPr>
      </w:pPr>
    </w:p>
    <w:p w14:paraId="13881325" w14:textId="77777777" w:rsidR="00094AFC" w:rsidRDefault="00094AFC" w:rsidP="00094AFC">
      <w:pPr>
        <w:jc w:val="both"/>
        <w:rPr>
          <w:rFonts w:ascii="Times New Roman" w:hAnsi="Times New Roman" w:cs="Times New Roman"/>
          <w:b/>
          <w:bCs/>
          <w:sz w:val="24"/>
          <w:szCs w:val="24"/>
        </w:rPr>
      </w:pPr>
      <w:r w:rsidRPr="002168C2">
        <w:rPr>
          <w:rFonts w:ascii="Times New Roman" w:hAnsi="Times New Roman" w:cs="Times New Roman"/>
          <w:b/>
          <w:bCs/>
          <w:sz w:val="24"/>
          <w:szCs w:val="24"/>
        </w:rPr>
        <w:t>2.6.2 - Attainment of Programme outcomes and course outcomes are evaluated by the institution.</w:t>
      </w:r>
    </w:p>
    <w:p w14:paraId="665336C6" w14:textId="77777777" w:rsidR="00094AFC" w:rsidRDefault="00094AFC" w:rsidP="00094AFC">
      <w:pPr>
        <w:jc w:val="both"/>
        <w:rPr>
          <w:rFonts w:ascii="Times New Roman" w:hAnsi="Times New Roman" w:cs="Times New Roman"/>
          <w:b/>
          <w:bCs/>
          <w:sz w:val="24"/>
          <w:szCs w:val="24"/>
        </w:rPr>
      </w:pPr>
    </w:p>
    <w:p w14:paraId="21693CF2" w14:textId="77777777" w:rsidR="00094AFC" w:rsidRPr="00A36B6F" w:rsidRDefault="00094AFC" w:rsidP="00094AFC">
      <w:pPr>
        <w:jc w:val="both"/>
        <w:rPr>
          <w:rFonts w:ascii="Times New Roman" w:hAnsi="Times New Roman" w:cs="Times New Roman"/>
          <w:sz w:val="24"/>
          <w:szCs w:val="24"/>
        </w:rPr>
      </w:pPr>
      <w:r w:rsidRPr="00A36B6F">
        <w:rPr>
          <w:rFonts w:ascii="Times New Roman" w:hAnsi="Times New Roman" w:cs="Times New Roman"/>
          <w:sz w:val="24"/>
          <w:szCs w:val="24"/>
        </w:rPr>
        <w:t xml:space="preserve">The college closely monitors student performance by tracking program outcomes, program-specific outcomes, and course outcomes. The evaluation process involves monitoring program outcomes, program-specific outcomes, and course outcomes. The college puts great emphasis on this because it helps determine whether students are on track to achieve their intended </w:t>
      </w:r>
      <w:r w:rsidRPr="00A36B6F">
        <w:rPr>
          <w:rFonts w:ascii="Times New Roman" w:hAnsi="Times New Roman" w:cs="Times New Roman"/>
          <w:sz w:val="24"/>
          <w:szCs w:val="24"/>
        </w:rPr>
        <w:lastRenderedPageBreak/>
        <w:t>outcomes. At the beginning of each academic session, an "Orientation Program" is conducted to inform stakeholders about the college's vision, mission, learning outcomes, and evaluation process.</w:t>
      </w:r>
    </w:p>
    <w:p w14:paraId="5D53E2C9" w14:textId="77777777" w:rsidR="00094AFC" w:rsidRPr="00A36B6F" w:rsidRDefault="00094AFC" w:rsidP="00094AFC">
      <w:pPr>
        <w:jc w:val="both"/>
        <w:rPr>
          <w:rFonts w:ascii="Times New Roman" w:hAnsi="Times New Roman" w:cs="Times New Roman"/>
          <w:sz w:val="24"/>
          <w:szCs w:val="24"/>
        </w:rPr>
      </w:pPr>
      <w:r w:rsidRPr="00A36B6F">
        <w:rPr>
          <w:rFonts w:ascii="Times New Roman" w:hAnsi="Times New Roman" w:cs="Times New Roman"/>
          <w:sz w:val="24"/>
          <w:szCs w:val="24"/>
        </w:rPr>
        <w:t>Teachers prepare lesson plans based on the university's syllabus and create a strategic teaching plan. The college provides necessary equipment and facilities to aid in the attainment of course outcomes. The college employs a range of evaluation methods, including university-level theory and practical examinations, feedback from students, alumni, employers, and parents, and continual evaluation. The college has an active Career Counselling Cell that provides students with the necessary knowledge and skills to succeed in their chosen career path. The college continually evaluates whether students have mastered course objectives, program objectives, and program outcomes. The college monitors its learning outcomes using the online student feedback system. Program outcomes are assessed based on students' advancement to higher education and placement in organizations and institutions.</w:t>
      </w:r>
    </w:p>
    <w:p w14:paraId="1E3F573E" w14:textId="77777777" w:rsidR="00094AFC" w:rsidRPr="00A77669" w:rsidRDefault="00094AFC" w:rsidP="00A77669"/>
    <w:sectPr w:rsidR="00094AFC" w:rsidRPr="00A77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77"/>
    <w:rsid w:val="00094AFC"/>
    <w:rsid w:val="00264514"/>
    <w:rsid w:val="003B3EE2"/>
    <w:rsid w:val="00665885"/>
    <w:rsid w:val="00A77669"/>
    <w:rsid w:val="00AC1DA8"/>
    <w:rsid w:val="00BA0B77"/>
    <w:rsid w:val="00DC4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26E4"/>
  <w15:chartTrackingRefBased/>
  <w15:docId w15:val="{525FE810-548A-41F0-AEFA-DF98ADA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B77"/>
    <w:rPr>
      <w:rFonts w:eastAsiaTheme="majorEastAsia" w:cstheme="majorBidi"/>
      <w:color w:val="272727" w:themeColor="text1" w:themeTint="D8"/>
    </w:rPr>
  </w:style>
  <w:style w:type="paragraph" w:styleId="Title">
    <w:name w:val="Title"/>
    <w:basedOn w:val="Normal"/>
    <w:next w:val="Normal"/>
    <w:link w:val="TitleChar"/>
    <w:uiPriority w:val="10"/>
    <w:qFormat/>
    <w:rsid w:val="00BA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B77"/>
    <w:pPr>
      <w:spacing w:before="160"/>
      <w:jc w:val="center"/>
    </w:pPr>
    <w:rPr>
      <w:i/>
      <w:iCs/>
      <w:color w:val="404040" w:themeColor="text1" w:themeTint="BF"/>
    </w:rPr>
  </w:style>
  <w:style w:type="character" w:customStyle="1" w:styleId="QuoteChar">
    <w:name w:val="Quote Char"/>
    <w:basedOn w:val="DefaultParagraphFont"/>
    <w:link w:val="Quote"/>
    <w:uiPriority w:val="29"/>
    <w:rsid w:val="00BA0B77"/>
    <w:rPr>
      <w:i/>
      <w:iCs/>
      <w:color w:val="404040" w:themeColor="text1" w:themeTint="BF"/>
    </w:rPr>
  </w:style>
  <w:style w:type="paragraph" w:styleId="ListParagraph">
    <w:name w:val="List Paragraph"/>
    <w:basedOn w:val="Normal"/>
    <w:uiPriority w:val="34"/>
    <w:qFormat/>
    <w:rsid w:val="00BA0B77"/>
    <w:pPr>
      <w:ind w:left="720"/>
      <w:contextualSpacing/>
    </w:pPr>
  </w:style>
  <w:style w:type="character" w:styleId="IntenseEmphasis">
    <w:name w:val="Intense Emphasis"/>
    <w:basedOn w:val="DefaultParagraphFont"/>
    <w:uiPriority w:val="21"/>
    <w:qFormat/>
    <w:rsid w:val="00BA0B77"/>
    <w:rPr>
      <w:i/>
      <w:iCs/>
      <w:color w:val="2F5496" w:themeColor="accent1" w:themeShade="BF"/>
    </w:rPr>
  </w:style>
  <w:style w:type="paragraph" w:styleId="IntenseQuote">
    <w:name w:val="Intense Quote"/>
    <w:basedOn w:val="Normal"/>
    <w:next w:val="Normal"/>
    <w:link w:val="IntenseQuoteChar"/>
    <w:uiPriority w:val="30"/>
    <w:qFormat/>
    <w:rsid w:val="00BA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B77"/>
    <w:rPr>
      <w:i/>
      <w:iCs/>
      <w:color w:val="2F5496" w:themeColor="accent1" w:themeShade="BF"/>
    </w:rPr>
  </w:style>
  <w:style w:type="character" w:styleId="IntenseReference">
    <w:name w:val="Intense Reference"/>
    <w:basedOn w:val="DefaultParagraphFont"/>
    <w:uiPriority w:val="32"/>
    <w:qFormat/>
    <w:rsid w:val="00BA0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Sharmistha Chatterjee</dc:creator>
  <cp:keywords/>
  <dc:description/>
  <cp:lastModifiedBy>Sharmistha Chatterjee</cp:lastModifiedBy>
  <cp:revision>3</cp:revision>
  <dcterms:created xsi:type="dcterms:W3CDTF">2025-12-23T05:59:00Z</dcterms:created>
  <dcterms:modified xsi:type="dcterms:W3CDTF">2025-12-23T06:28:00Z</dcterms:modified>
</cp:coreProperties>
</file>